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F1" w:rsidRPr="00553BEF" w:rsidRDefault="00C56EF1" w:rsidP="00C56EF1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C56EF1" w:rsidRPr="00553BEF" w:rsidRDefault="00C56EF1" w:rsidP="00C56EF1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C56EF1" w:rsidRPr="00553BEF" w:rsidRDefault="00C56EF1" w:rsidP="00C56EF1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C56EF1" w:rsidRPr="00553BEF" w:rsidRDefault="00C56EF1" w:rsidP="00C56EF1">
      <w:pPr>
        <w:pStyle w:val="21"/>
        <w:rPr>
          <w:szCs w:val="24"/>
        </w:rPr>
      </w:pPr>
      <w:r>
        <w:rPr>
          <w:szCs w:val="24"/>
        </w:rPr>
        <w:t>ДАВЫДОВСКИЙ</w:t>
      </w:r>
      <w:r w:rsidRPr="00553BEF">
        <w:rPr>
          <w:szCs w:val="24"/>
        </w:rPr>
        <w:t xml:space="preserve">  СЕЛЬСОВЕТ</w:t>
      </w:r>
    </w:p>
    <w:p w:rsidR="00C56EF1" w:rsidRPr="00553BEF" w:rsidRDefault="00C56EF1" w:rsidP="00C56EF1">
      <w:pPr>
        <w:pStyle w:val="21"/>
        <w:rPr>
          <w:szCs w:val="24"/>
        </w:rPr>
      </w:pPr>
      <w:r>
        <w:rPr>
          <w:szCs w:val="24"/>
        </w:rPr>
        <w:t>АДМИНИСТРАЦИЯ  ДАВЫДОВСКОГО</w:t>
      </w:r>
      <w:r w:rsidRPr="00553BEF">
        <w:rPr>
          <w:szCs w:val="24"/>
        </w:rPr>
        <w:t xml:space="preserve"> СЕЛЬСОВЕТА</w:t>
      </w:r>
    </w:p>
    <w:p w:rsidR="00C56EF1" w:rsidRPr="00177DC2" w:rsidRDefault="00C56EF1" w:rsidP="00C56EF1">
      <w:pPr>
        <w:pStyle w:val="21"/>
        <w:rPr>
          <w:szCs w:val="24"/>
        </w:rPr>
      </w:pPr>
    </w:p>
    <w:p w:rsidR="00C56EF1" w:rsidRPr="00177DC2" w:rsidRDefault="00C56EF1" w:rsidP="00C56EF1">
      <w:pPr>
        <w:pStyle w:val="21"/>
        <w:rPr>
          <w:szCs w:val="24"/>
        </w:rPr>
      </w:pPr>
    </w:p>
    <w:p w:rsidR="00C56EF1" w:rsidRPr="00177DC2" w:rsidRDefault="00C56EF1" w:rsidP="00C56EF1">
      <w:pPr>
        <w:pStyle w:val="21"/>
        <w:rPr>
          <w:szCs w:val="24"/>
        </w:rPr>
      </w:pPr>
    </w:p>
    <w:p w:rsidR="00C56EF1" w:rsidRPr="00177DC2" w:rsidRDefault="00C56EF1" w:rsidP="00C56EF1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C56EF1" w:rsidRPr="00177DC2" w:rsidRDefault="00C56EF1" w:rsidP="00C56EF1">
      <w:pPr>
        <w:pStyle w:val="21"/>
        <w:jc w:val="left"/>
        <w:rPr>
          <w:b w:val="0"/>
          <w:szCs w:val="24"/>
        </w:rPr>
      </w:pPr>
    </w:p>
    <w:p w:rsidR="00C56EF1" w:rsidRPr="00177DC2" w:rsidRDefault="00C56EF1" w:rsidP="00C56EF1">
      <w:pPr>
        <w:pStyle w:val="21"/>
        <w:jc w:val="left"/>
        <w:rPr>
          <w:b w:val="0"/>
          <w:szCs w:val="24"/>
        </w:rPr>
      </w:pPr>
    </w:p>
    <w:p w:rsidR="00C56EF1" w:rsidRPr="00177DC2" w:rsidRDefault="00C56EF1" w:rsidP="00C56EF1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 25.10. 2016</w:t>
      </w:r>
      <w:r w:rsidRPr="00177DC2">
        <w:rPr>
          <w:b w:val="0"/>
          <w:szCs w:val="24"/>
        </w:rPr>
        <w:t xml:space="preserve"> г.  </w:t>
      </w:r>
      <w:r>
        <w:rPr>
          <w:b w:val="0"/>
          <w:szCs w:val="24"/>
        </w:rPr>
        <w:t xml:space="preserve">                                             </w:t>
      </w:r>
      <w:r w:rsidRPr="00177DC2">
        <w:rPr>
          <w:b w:val="0"/>
          <w:szCs w:val="24"/>
        </w:rPr>
        <w:t xml:space="preserve">  № </w:t>
      </w:r>
      <w:r>
        <w:rPr>
          <w:b w:val="0"/>
          <w:szCs w:val="24"/>
        </w:rPr>
        <w:t xml:space="preserve">  57</w:t>
      </w:r>
    </w:p>
    <w:p w:rsidR="00C56EF1" w:rsidRPr="00177DC2" w:rsidRDefault="00C56EF1" w:rsidP="00C56EF1">
      <w:pPr>
        <w:pStyle w:val="21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>. Давыдовка</w:t>
      </w:r>
    </w:p>
    <w:p w:rsidR="00C56EF1" w:rsidRPr="00177DC2" w:rsidRDefault="00C56EF1" w:rsidP="00C56EF1"/>
    <w:p w:rsidR="00C56EF1" w:rsidRDefault="00C56EF1" w:rsidP="00C56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Администрации Давыдовского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 от 05.12.2012 г. №  31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регламента по предоставлению муниципальной услуги «Выдача документов (справки,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 и др.)» </w:t>
      </w:r>
    </w:p>
    <w:p w:rsidR="00C56EF1" w:rsidRDefault="00C56EF1" w:rsidP="00C56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F1" w:rsidRPr="00CA3291" w:rsidRDefault="00C56EF1" w:rsidP="00C56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Давыдовского </w:t>
      </w:r>
      <w:r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56EF1" w:rsidRDefault="00C56EF1" w:rsidP="00C56E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</w:t>
      </w:r>
      <w:r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ции Давыдовского сельсовета от 05.12.2012 г. № 31</w:t>
      </w:r>
      <w:r w:rsidRPr="00B5442B">
        <w:rPr>
          <w:rFonts w:ascii="Times New Roman" w:hAnsi="Times New Roman" w:cs="Times New Roman"/>
          <w:sz w:val="24"/>
          <w:szCs w:val="24"/>
        </w:rPr>
        <w:t xml:space="preserve">  </w:t>
      </w:r>
      <w:r w:rsidRPr="000E7936">
        <w:rPr>
          <w:rFonts w:ascii="Times New Roman" w:hAnsi="Times New Roman" w:cs="Times New Roman"/>
          <w:sz w:val="24"/>
          <w:szCs w:val="24"/>
        </w:rPr>
        <w:t xml:space="preserve">«Об утверждении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793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по предоставлению муниципальной услуги «Выдача документов (справки, выписки из </w:t>
      </w:r>
      <w:proofErr w:type="spellStart"/>
      <w:r w:rsidRPr="000E793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E7936">
        <w:rPr>
          <w:rFonts w:ascii="Times New Roman" w:hAnsi="Times New Roman" w:cs="Times New Roman"/>
          <w:sz w:val="24"/>
          <w:szCs w:val="24"/>
        </w:rPr>
        <w:t xml:space="preserve"> книги и др.)»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EF1" w:rsidRPr="006B2F17" w:rsidRDefault="00C56EF1" w:rsidP="00C56E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Pr="000119EE">
        <w:rPr>
          <w:rFonts w:ascii="Times New Roman" w:hAnsi="Times New Roman" w:cs="Times New Roman"/>
          <w:sz w:val="24"/>
          <w:szCs w:val="24"/>
        </w:rPr>
        <w:t>, дополнив</w:t>
      </w:r>
      <w:r>
        <w:rPr>
          <w:rFonts w:ascii="Times New Roman" w:hAnsi="Times New Roman" w:cs="Times New Roman"/>
          <w:sz w:val="24"/>
          <w:szCs w:val="24"/>
        </w:rPr>
        <w:t xml:space="preserve">  раздел второй 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пунктом 2.9.</w:t>
      </w:r>
      <w:r w:rsidRPr="002E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9E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«2.9. 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>;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</w:t>
      </w:r>
      <w:r w:rsidRPr="000119EE">
        <w:rPr>
          <w:rFonts w:ascii="Times New Roman" w:hAnsi="Times New Roman" w:cs="Times New Roman"/>
          <w:sz w:val="24"/>
          <w:szCs w:val="24"/>
        </w:rPr>
        <w:lastRenderedPageBreak/>
        <w:t xml:space="preserve">выдаваемого по форме и в порядке, которые определяются федеральным органом исполнительной власти, </w:t>
      </w:r>
      <w:proofErr w:type="gramEnd"/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E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119EE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C56EF1" w:rsidRPr="00BE387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7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обнародования в </w:t>
      </w:r>
      <w:r w:rsidRPr="00F744E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авыдовка в помещениях Администрации Давыдовского сельсовета, библиотеки, средней школе;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д.Патраки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 библиотеки, медпункта;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д.Комановка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на доске объявлений; в д. Туманова в помещении библиотеки, медпункта; в д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>окровка на доске объявлений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 размещению на официальном  сайте сельских поселений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6EF1" w:rsidRPr="00BE387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56EF1" w:rsidRPr="00BE387E" w:rsidRDefault="00C56EF1" w:rsidP="00C56E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EF1" w:rsidRPr="000119EE" w:rsidRDefault="00C56EF1" w:rsidP="00C5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В.И.Иванов</w:t>
      </w: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C56EF1" w:rsidRDefault="00C56EF1" w:rsidP="00C56EF1">
      <w:pPr>
        <w:jc w:val="both"/>
      </w:pPr>
    </w:p>
    <w:p w:rsidR="00FF614F" w:rsidRDefault="00FF614F"/>
    <w:sectPr w:rsidR="00FF614F" w:rsidSect="00F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F1"/>
    <w:rsid w:val="00C56EF1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56EF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C56E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2016-11-14T05:09:00Z</dcterms:created>
  <dcterms:modified xsi:type="dcterms:W3CDTF">2016-11-14T05:09:00Z</dcterms:modified>
</cp:coreProperties>
</file>